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504" w:rsidRPr="00804A78" w:rsidRDefault="00D37504" w:rsidP="00804A78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804A78">
        <w:rPr>
          <w:b/>
          <w:bCs/>
          <w:color w:val="000000"/>
          <w:sz w:val="32"/>
          <w:szCs w:val="32"/>
        </w:rPr>
        <w:t>Московский Государственный Университет им. М.В. Ломоносова</w:t>
      </w:r>
    </w:p>
    <w:p w:rsidR="00D37504" w:rsidRPr="00804A78" w:rsidRDefault="00D37504" w:rsidP="00D3750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04A7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Факультет Вычислительной математики и кибернетики</w:t>
      </w: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Pr="00804A78" w:rsidRDefault="00D37504" w:rsidP="00D3750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04A7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Рецензия на балетный спектакль</w:t>
      </w: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Default="00D37504" w:rsidP="00D37504">
      <w:pPr>
        <w:jc w:val="center"/>
        <w:rPr>
          <w:color w:val="000000"/>
        </w:rPr>
      </w:pPr>
    </w:p>
    <w:p w:rsidR="00D37504" w:rsidRPr="00080FF6" w:rsidRDefault="00D37504" w:rsidP="00080FF6">
      <w:pPr>
        <w:rPr>
          <w:color w:val="000000"/>
          <w:sz w:val="28"/>
          <w:szCs w:val="28"/>
        </w:rPr>
      </w:pPr>
    </w:p>
    <w:p w:rsidR="00D37504" w:rsidRPr="00080FF6" w:rsidRDefault="00D37504" w:rsidP="00D37504">
      <w:pPr>
        <w:jc w:val="center"/>
        <w:rPr>
          <w:color w:val="000000"/>
          <w:sz w:val="28"/>
          <w:szCs w:val="28"/>
        </w:rPr>
      </w:pPr>
    </w:p>
    <w:p w:rsidR="00D37504" w:rsidRPr="00080FF6" w:rsidRDefault="00D37504" w:rsidP="00D37504">
      <w:pPr>
        <w:jc w:val="center"/>
        <w:rPr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0FF6">
        <w:rPr>
          <w:rFonts w:ascii="Times New Roman" w:hAnsi="Times New Roman" w:cs="Times New Roman"/>
          <w:color w:val="000000"/>
          <w:sz w:val="28"/>
          <w:szCs w:val="28"/>
        </w:rPr>
        <w:t>Студентка 511 группы ВМК МГУ</w:t>
      </w: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0FF6">
        <w:rPr>
          <w:rFonts w:ascii="Times New Roman" w:hAnsi="Times New Roman" w:cs="Times New Roman"/>
          <w:color w:val="000000"/>
          <w:sz w:val="28"/>
          <w:szCs w:val="28"/>
        </w:rPr>
        <w:t>Кобзева Виолетта Михайловна</w:t>
      </w: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0FF6">
        <w:rPr>
          <w:rFonts w:ascii="Times New Roman" w:hAnsi="Times New Roman" w:cs="Times New Roman"/>
          <w:color w:val="000000"/>
          <w:sz w:val="28"/>
          <w:szCs w:val="28"/>
        </w:rPr>
        <w:t>Преподаватель</w:t>
      </w: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0FF6">
        <w:rPr>
          <w:rFonts w:ascii="Times New Roman" w:hAnsi="Times New Roman" w:cs="Times New Roman"/>
          <w:color w:val="000000"/>
          <w:sz w:val="28"/>
          <w:szCs w:val="28"/>
        </w:rPr>
        <w:t>Ветров Юрий Юрьевич</w:t>
      </w: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080FF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080FF6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Default="00D37504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FF6" w:rsidRDefault="00080FF6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FF6" w:rsidRPr="00080FF6" w:rsidRDefault="00080FF6" w:rsidP="00D375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7504" w:rsidRPr="00D37504" w:rsidRDefault="00D37504" w:rsidP="00D37504">
      <w:pPr>
        <w:jc w:val="center"/>
        <w:rPr>
          <w:color w:val="000000"/>
        </w:rPr>
      </w:pPr>
      <w:r w:rsidRPr="00080FF6">
        <w:rPr>
          <w:rFonts w:ascii="Times New Roman" w:hAnsi="Times New Roman" w:cs="Times New Roman"/>
          <w:color w:val="000000"/>
          <w:sz w:val="28"/>
          <w:szCs w:val="28"/>
        </w:rPr>
        <w:t>Москва, 2020</w:t>
      </w:r>
      <w:r>
        <w:rPr>
          <w:color w:val="000000"/>
        </w:rPr>
        <w:br w:type="page"/>
      </w: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Несмотря на 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долгожданное открытие Большого Театра вызвало немало шумихи и скандалов, событие это уже состоявшееся, и теперь уже пора переключить внимание с обсуждений и осуждений реставрационных работ на возобновленную жизнь театральной труппы. </w:t>
      </w: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ноября состоялась премьера балета «Спящая красавица», заклейменного прессой определением «визитная карточка Большого»-впрочем,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 справедливо, т.к. «Спящая» является традиционным примером 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принято называть «русским балетом». В спектакле довольно много архаичного, постановка, несмотря на новую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хореографическую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редакцию Юрия Григоровича, сохранила всю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классическую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балета.</w:t>
      </w: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утверждать, что мы сейчас можем видеть такую же «Спящую Красавицу», какой ее увидели современники Чайковского- во время создания сегодняшней постановки много раз переосмысливался исторический и хореографический материал, но каких-то революционных изменений не произошло. Григорович признается, что считает современного постановщика вправе быть соавтором классика и какие-то моменты менять- « Скажем, Дезире в старых спектаклях почти не танцевал, это была мимическая роль. В моей постановке это развитая танцевальная партия». Такие изменения, заметные скорее специалистам, меняют акценты спектакля, сохраняя общую структуру.</w:t>
      </w: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Возвращаясь к теме архаичности стоит отдельно сказать про сценографию </w:t>
      </w:r>
      <w:proofErr w:type="spellStart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Эцио</w:t>
      </w:r>
      <w:proofErr w:type="spellEnd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Фриджерио</w:t>
      </w:r>
      <w:proofErr w:type="spellEnd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Надо отдать должное – звание балета-феерии оказалось полностью оправдано не только благодаря танцу и музыке, но и визуальному воплощению- тоже отвечающему классическим канонам жанра. Роскошь высокого стиля – такую характеристику стоит дать декорациям к «Спящей». Тут хочется привести слова И.А. Всеволожского, описывающего Чайковскому свое либретто : «Хочу </w:t>
      </w:r>
      <w:proofErr w:type="spellStart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mise</w:t>
      </w:r>
      <w:proofErr w:type="spellEnd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scene</w:t>
      </w:r>
      <w:proofErr w:type="spellEnd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в духе </w:t>
      </w:r>
      <w:proofErr w:type="spellStart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Louis</w:t>
      </w:r>
      <w:proofErr w:type="spellEnd"/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XIV..».</w:t>
      </w: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опять-таки нам напоминает,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балет изначально мыслился не только в рамках сказки, но и определенной исторической обстановки , эту сказку во многом навеявшей - Шарль Перро ,прославившийся сказочником, большую часть жизни прослужил одним из главных царедворцев Людовика, несомненно внеся в свои произведения ощущение эпохи. И эту эпоху пышных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празднеств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предельного богатства дворцов очень выразительно передают нынешние декорации и костюмы балета . Они достаточно традиционны, но в то же время в них нет музейной мертвенности, а напротив живая атмосфера действия.</w:t>
      </w: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всего существования балета «Спящая красавица» бытовало мнение , что это не совсем спектакль, а скорее отдельные танцевальные номера, как правило сольные. К такому выводу действительно легко прийти,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очень буквально воспринимать то, что сюжет отведен на второй план – например самому ,казалось бы , главному событию – пробуждающему поцелую Дезире, придается намного меньше значения ,чем танцу Синей птицы, с сюжетом вообще мало связанной. Но нужно понять, что сама сказка- история всем известная и весьма литературная, а балет создавался больше как триумф искусства и радости .Но в основе этого чистого «искусства ради искусства» лежит сакральная мысль сказочника о силе жизни и любви. И не важно, как она будет рассказана – как история, или как метафора.</w:t>
      </w: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Григоровича соблюдает все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вышесказанные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классики, но при этом в ней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ощущение «отдельных 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номеров», она</w:t>
      </w: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цельная и по впечатлению и по замыслу. Устать от какого-то одного персонажа просто невозможно- на сцене постоянно что-то происходит, и каждый раз новое, а отдельные партии организованы во времени не поровну, а по разнице в акцентах и сложности танца.</w:t>
      </w: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FF6" w:rsidRPr="00080FF6" w:rsidRDefault="00080FF6" w:rsidP="00080F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хочется сказать, что «Спящая красавица»- редкий шанс увидеть балет в самом традиционном понимании, но понятный современному зрителю, не смотря на все условности и требования жанра.</w:t>
      </w:r>
    </w:p>
    <w:p w:rsidR="00FB7733" w:rsidRPr="00D37504" w:rsidRDefault="00080FF6" w:rsidP="00080FF6">
      <w:pPr>
        <w:jc w:val="both"/>
        <w:rPr>
          <w:rFonts w:ascii="Times New Roman" w:hAnsi="Times New Roman" w:cs="Times New Roman"/>
        </w:rPr>
      </w:pPr>
    </w:p>
    <w:sectPr w:rsidR="00FB7733" w:rsidRPr="00D37504" w:rsidSect="000147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04"/>
    <w:rsid w:val="000147D1"/>
    <w:rsid w:val="00080FF6"/>
    <w:rsid w:val="00442AE9"/>
    <w:rsid w:val="007B403C"/>
    <w:rsid w:val="00804A78"/>
    <w:rsid w:val="00D37504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C7EAC"/>
  <w15:chartTrackingRefBased/>
  <w15:docId w15:val="{0184C5BF-D4AE-C94C-B054-2FD30A62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Заголовок мой"/>
    <w:basedOn w:val="a"/>
    <w:next w:val="a"/>
    <w:link w:val="20"/>
    <w:uiPriority w:val="9"/>
    <w:unhideWhenUsed/>
    <w:qFormat/>
    <w:rsid w:val="00442AE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мой Знак"/>
    <w:basedOn w:val="a0"/>
    <w:link w:val="2"/>
    <w:uiPriority w:val="9"/>
    <w:rsid w:val="00442AE9"/>
    <w:rPr>
      <w:rFonts w:ascii="Times New Roman" w:eastAsiaTheme="majorEastAsia" w:hAnsi="Times New Roman" w:cstheme="majorBidi"/>
      <w:color w:val="000000" w:themeColor="text1"/>
      <w:sz w:val="32"/>
      <w:szCs w:val="26"/>
      <w:lang w:eastAsia="ru-RU"/>
    </w:rPr>
  </w:style>
  <w:style w:type="paragraph" w:styleId="a3">
    <w:name w:val="Normal (Web)"/>
    <w:basedOn w:val="a"/>
    <w:uiPriority w:val="99"/>
    <w:unhideWhenUsed/>
    <w:rsid w:val="00D375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2020-05-18T15:24:00Z</dcterms:created>
  <dcterms:modified xsi:type="dcterms:W3CDTF">2020-05-18T15:45:00Z</dcterms:modified>
</cp:coreProperties>
</file>